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9F80" w14:textId="77777777" w:rsidR="00072D13" w:rsidRPr="004400C6" w:rsidRDefault="00072D13" w:rsidP="00072D13">
      <w:pPr>
        <w:ind w:left="720"/>
        <w:rPr>
          <w:b/>
          <w:bCs/>
          <w:color w:val="1884B2"/>
          <w:sz w:val="32"/>
          <w:szCs w:val="32"/>
        </w:rPr>
      </w:pPr>
      <w:r>
        <w:rPr>
          <w:b/>
          <w:bCs/>
          <w:color w:val="1884B2"/>
          <w:sz w:val="32"/>
          <w:szCs w:val="32"/>
        </w:rPr>
        <w:t xml:space="preserve">What is included with </w:t>
      </w:r>
      <w:r w:rsidRPr="004400C6">
        <w:rPr>
          <w:b/>
          <w:bCs/>
          <w:color w:val="1884B2"/>
          <w:sz w:val="32"/>
          <w:szCs w:val="32"/>
        </w:rPr>
        <w:t>RDTHSC Membership</w:t>
      </w:r>
      <w:r>
        <w:rPr>
          <w:b/>
          <w:bCs/>
          <w:color w:val="1884B2"/>
          <w:sz w:val="32"/>
          <w:szCs w:val="32"/>
        </w:rPr>
        <w:t xml:space="preserve"> Rate?</w:t>
      </w:r>
    </w:p>
    <w:p w14:paraId="7F7AC3B1" w14:textId="77777777" w:rsidR="00072D13" w:rsidRDefault="00072D13" w:rsidP="00072D13"/>
    <w:p w14:paraId="23B26778" w14:textId="77777777" w:rsidR="00072D13" w:rsidRDefault="00072D13" w:rsidP="00072D13">
      <w:r>
        <w:t>As explained in the notes of guidance that accompany the RDTHSC application form on the website, it is compulsory to hold membership with the Association if you are intending to become a registered trainer. This can be one of the following: Primary or Secondary Individual, Departmental or Consultant member. Membership details can be found under the ‘Why Join Us’ section.</w:t>
      </w:r>
    </w:p>
    <w:p w14:paraId="0E383E57" w14:textId="3E4E3735" w:rsidR="00072D13" w:rsidRDefault="00072D13" w:rsidP="00072D13">
      <w:r>
        <w:t>Once you have gone through all the steps of the registration process (see Guide to Becoming a Health and Safety Consultant which can be found under the ‘Read On’ section’), you will be invited to take up the RDTHSC membership rate of £23</w:t>
      </w:r>
      <w:r w:rsidR="006C30D7">
        <w:t>9</w:t>
      </w:r>
      <w:r>
        <w:t xml:space="preserve"> from the following February. This will replace your existing membership.   </w:t>
      </w:r>
    </w:p>
    <w:p w14:paraId="1EBC379F" w14:textId="77777777" w:rsidR="00072D13" w:rsidRPr="004400C6" w:rsidRDefault="00072D13" w:rsidP="00072D13">
      <w:pPr>
        <w:rPr>
          <w:b/>
          <w:bCs/>
          <w:color w:val="1884B2"/>
          <w:u w:val="single"/>
        </w:rPr>
      </w:pPr>
      <w:bookmarkStart w:id="0" w:name="_Hlk62475825"/>
      <w:r w:rsidRPr="004400C6">
        <w:rPr>
          <w:b/>
          <w:bCs/>
          <w:color w:val="1884B2"/>
          <w:u w:val="single"/>
        </w:rPr>
        <w:t>Benefits of RDTHSC membership</w:t>
      </w:r>
    </w:p>
    <w:p w14:paraId="35AE8217" w14:textId="77777777" w:rsidR="00072D13" w:rsidRPr="004400C6" w:rsidRDefault="00072D13" w:rsidP="00072D13">
      <w:pPr>
        <w:rPr>
          <w:b/>
          <w:bCs/>
          <w:color w:val="262626" w:themeColor="text1" w:themeTint="D9"/>
        </w:rPr>
      </w:pPr>
      <w:r w:rsidRPr="004400C6">
        <w:rPr>
          <w:color w:val="262626" w:themeColor="text1" w:themeTint="D9"/>
        </w:rPr>
        <w:t>The following are included with the (new) RDTHSC membership to the D&amp;T Association.</w:t>
      </w:r>
    </w:p>
    <w:p w14:paraId="02C17018" w14:textId="77777777" w:rsidR="00072D13" w:rsidRPr="004400C6" w:rsidRDefault="00072D13" w:rsidP="00072D13">
      <w:pPr>
        <w:numPr>
          <w:ilvl w:val="0"/>
          <w:numId w:val="5"/>
        </w:numPr>
        <w:spacing w:after="160" w:line="240" w:lineRule="auto"/>
        <w:rPr>
          <w:b/>
          <w:bCs/>
          <w:color w:val="3B3838" w:themeColor="background2" w:themeShade="40"/>
        </w:rPr>
      </w:pPr>
      <w:r w:rsidRPr="004400C6">
        <w:rPr>
          <w:b/>
          <w:bCs/>
          <w:color w:val="3B3838" w:themeColor="background2" w:themeShade="40"/>
        </w:rPr>
        <w:t xml:space="preserve">Access to Closed User Group (CUG) to </w:t>
      </w:r>
      <w:r>
        <w:rPr>
          <w:b/>
          <w:bCs/>
          <w:color w:val="3B3838" w:themeColor="background2" w:themeShade="40"/>
        </w:rPr>
        <w:t xml:space="preserve">utilize </w:t>
      </w:r>
      <w:r w:rsidRPr="004400C6">
        <w:rPr>
          <w:b/>
          <w:bCs/>
          <w:color w:val="3B3838" w:themeColor="background2" w:themeShade="40"/>
        </w:rPr>
        <w:t>the tools and D&amp;T Association H&amp;S training materials to train and accredit t</w:t>
      </w:r>
      <w:r>
        <w:rPr>
          <w:b/>
          <w:bCs/>
          <w:color w:val="3B3838" w:themeColor="background2" w:themeShade="40"/>
        </w:rPr>
        <w:t>eachers &amp; related industries</w:t>
      </w:r>
    </w:p>
    <w:p w14:paraId="51F603FC" w14:textId="77777777" w:rsidR="00072D13" w:rsidRPr="004400C6" w:rsidRDefault="00072D13" w:rsidP="00072D13">
      <w:pPr>
        <w:numPr>
          <w:ilvl w:val="0"/>
          <w:numId w:val="5"/>
        </w:numPr>
        <w:spacing w:after="160" w:line="240" w:lineRule="auto"/>
        <w:rPr>
          <w:b/>
          <w:bCs/>
          <w:color w:val="3B3838" w:themeColor="background2" w:themeShade="40"/>
        </w:rPr>
      </w:pPr>
      <w:r w:rsidRPr="004400C6">
        <w:rPr>
          <w:b/>
          <w:bCs/>
          <w:color w:val="3B3838" w:themeColor="background2" w:themeShade="40"/>
        </w:rPr>
        <w:t>Entrance to the H&amp;S conference (</w:t>
      </w:r>
      <w:r>
        <w:rPr>
          <w:b/>
          <w:bCs/>
          <w:color w:val="3B3838" w:themeColor="background2" w:themeShade="40"/>
        </w:rPr>
        <w:t xml:space="preserve">held </w:t>
      </w:r>
      <w:r w:rsidRPr="004400C6">
        <w:rPr>
          <w:b/>
          <w:bCs/>
          <w:color w:val="3B3838" w:themeColor="background2" w:themeShade="40"/>
        </w:rPr>
        <w:t>every two years</w:t>
      </w:r>
      <w:r>
        <w:rPr>
          <w:b/>
          <w:bCs/>
          <w:color w:val="3B3838" w:themeColor="background2" w:themeShade="40"/>
        </w:rPr>
        <w:t xml:space="preserve"> – compulsory attendance</w:t>
      </w:r>
      <w:r w:rsidRPr="004400C6">
        <w:rPr>
          <w:b/>
          <w:bCs/>
          <w:color w:val="3B3838" w:themeColor="background2" w:themeShade="40"/>
        </w:rPr>
        <w:t>)</w:t>
      </w:r>
    </w:p>
    <w:p w14:paraId="6603CE63" w14:textId="77777777" w:rsidR="00072D13" w:rsidRPr="004400C6" w:rsidRDefault="00072D13" w:rsidP="00072D13">
      <w:pPr>
        <w:numPr>
          <w:ilvl w:val="0"/>
          <w:numId w:val="5"/>
        </w:numPr>
        <w:spacing w:after="160" w:line="240" w:lineRule="auto"/>
        <w:rPr>
          <w:b/>
          <w:bCs/>
          <w:color w:val="3B3838" w:themeColor="background2" w:themeShade="40"/>
        </w:rPr>
      </w:pPr>
      <w:r w:rsidRPr="004400C6">
        <w:rPr>
          <w:b/>
          <w:bCs/>
          <w:color w:val="3B3838" w:themeColor="background2" w:themeShade="40"/>
        </w:rPr>
        <w:t>Three online RDTHSC webinars per year to network and be advised of changes</w:t>
      </w:r>
    </w:p>
    <w:p w14:paraId="3B1195C4" w14:textId="77777777" w:rsidR="00072D13" w:rsidRPr="004400C6" w:rsidRDefault="00072D13" w:rsidP="00072D13">
      <w:pPr>
        <w:numPr>
          <w:ilvl w:val="0"/>
          <w:numId w:val="5"/>
        </w:numPr>
        <w:spacing w:after="160" w:line="240" w:lineRule="auto"/>
        <w:rPr>
          <w:b/>
          <w:bCs/>
          <w:color w:val="3B3838" w:themeColor="background2" w:themeShade="40"/>
        </w:rPr>
      </w:pPr>
      <w:r w:rsidRPr="004400C6">
        <w:rPr>
          <w:b/>
          <w:bCs/>
          <w:color w:val="3B3838" w:themeColor="background2" w:themeShade="40"/>
        </w:rPr>
        <w:t>CLEAPSS membership including access to relevant documentation and services</w:t>
      </w:r>
    </w:p>
    <w:p w14:paraId="2CAB45F6" w14:textId="77777777" w:rsidR="00072D13" w:rsidRPr="004400C6" w:rsidRDefault="00072D13" w:rsidP="00072D13">
      <w:pPr>
        <w:numPr>
          <w:ilvl w:val="0"/>
          <w:numId w:val="5"/>
        </w:numPr>
        <w:spacing w:after="160" w:line="240" w:lineRule="auto"/>
        <w:rPr>
          <w:b/>
          <w:bCs/>
          <w:color w:val="3B3838" w:themeColor="background2" w:themeShade="40"/>
        </w:rPr>
      </w:pPr>
      <w:r w:rsidRPr="004400C6">
        <w:rPr>
          <w:b/>
          <w:bCs/>
          <w:color w:val="3B3838" w:themeColor="background2" w:themeShade="40"/>
        </w:rPr>
        <w:t>Personal Logins to D&amp;T Association website</w:t>
      </w:r>
    </w:p>
    <w:p w14:paraId="41A7CC54" w14:textId="77777777" w:rsidR="00072D13" w:rsidRPr="004400C6" w:rsidRDefault="00072D13" w:rsidP="00072D13">
      <w:pPr>
        <w:numPr>
          <w:ilvl w:val="0"/>
          <w:numId w:val="5"/>
        </w:numPr>
        <w:spacing w:after="160" w:line="240" w:lineRule="auto"/>
        <w:rPr>
          <w:b/>
          <w:bCs/>
          <w:color w:val="3B3838" w:themeColor="background2" w:themeShade="40"/>
        </w:rPr>
      </w:pPr>
      <w:r w:rsidRPr="004400C6">
        <w:rPr>
          <w:b/>
          <w:bCs/>
          <w:color w:val="3B3838" w:themeColor="background2" w:themeShade="40"/>
        </w:rPr>
        <w:t>Free and discounted member rates for resources and CPD / Events*</w:t>
      </w:r>
    </w:p>
    <w:p w14:paraId="5D5683D0" w14:textId="77777777" w:rsidR="00072D13" w:rsidRPr="004400C6" w:rsidRDefault="00072D13" w:rsidP="00072D13">
      <w:pPr>
        <w:numPr>
          <w:ilvl w:val="0"/>
          <w:numId w:val="5"/>
        </w:numPr>
        <w:spacing w:after="160" w:line="240" w:lineRule="auto"/>
        <w:rPr>
          <w:b/>
          <w:bCs/>
          <w:color w:val="3B3838" w:themeColor="background2" w:themeShade="40"/>
        </w:rPr>
      </w:pPr>
      <w:r w:rsidRPr="004400C6">
        <w:rPr>
          <w:b/>
          <w:bCs/>
          <w:color w:val="3B3838" w:themeColor="background2" w:themeShade="40"/>
        </w:rPr>
        <w:t xml:space="preserve">Personal page on the </w:t>
      </w:r>
      <w:r>
        <w:rPr>
          <w:b/>
          <w:bCs/>
          <w:color w:val="3B3838" w:themeColor="background2" w:themeShade="40"/>
        </w:rPr>
        <w:t>C</w:t>
      </w:r>
      <w:r w:rsidRPr="004400C6">
        <w:rPr>
          <w:b/>
          <w:bCs/>
          <w:color w:val="3B3838" w:themeColor="background2" w:themeShade="40"/>
        </w:rPr>
        <w:t xml:space="preserve">onsultant </w:t>
      </w:r>
      <w:r>
        <w:rPr>
          <w:b/>
          <w:bCs/>
          <w:color w:val="3B3838" w:themeColor="background2" w:themeShade="40"/>
        </w:rPr>
        <w:t>D</w:t>
      </w:r>
      <w:r w:rsidRPr="004400C6">
        <w:rPr>
          <w:b/>
          <w:bCs/>
          <w:color w:val="3B3838" w:themeColor="background2" w:themeShade="40"/>
        </w:rPr>
        <w:t>irectory to promote your services / areas of work</w:t>
      </w:r>
    </w:p>
    <w:p w14:paraId="5B0B9F79" w14:textId="77777777" w:rsidR="00072D13" w:rsidRPr="004400C6" w:rsidRDefault="00072D13" w:rsidP="00072D13">
      <w:pPr>
        <w:numPr>
          <w:ilvl w:val="0"/>
          <w:numId w:val="5"/>
        </w:numPr>
        <w:spacing w:after="160" w:line="240" w:lineRule="auto"/>
        <w:rPr>
          <w:b/>
          <w:bCs/>
          <w:color w:val="3B3838" w:themeColor="background2" w:themeShade="40"/>
        </w:rPr>
      </w:pPr>
      <w:r w:rsidRPr="004400C6">
        <w:rPr>
          <w:b/>
          <w:bCs/>
          <w:color w:val="3B3838" w:themeColor="background2" w:themeShade="40"/>
        </w:rPr>
        <w:t>Option to advertise your own H&amp;S RDTHSC courses on Training and Events pages</w:t>
      </w:r>
    </w:p>
    <w:p w14:paraId="67F1C7C9" w14:textId="77777777" w:rsidR="00072D13" w:rsidRPr="004400C6" w:rsidRDefault="00072D13" w:rsidP="00072D13">
      <w:pPr>
        <w:numPr>
          <w:ilvl w:val="0"/>
          <w:numId w:val="5"/>
        </w:numPr>
        <w:spacing w:after="160" w:line="240" w:lineRule="auto"/>
        <w:rPr>
          <w:b/>
          <w:bCs/>
          <w:color w:val="3B3838" w:themeColor="background2" w:themeShade="40"/>
        </w:rPr>
      </w:pPr>
      <w:r w:rsidRPr="004400C6">
        <w:rPr>
          <w:b/>
          <w:bCs/>
          <w:color w:val="3B3838" w:themeColor="background2" w:themeShade="40"/>
        </w:rPr>
        <w:t>‘Designing’ Magazine (3 copies per year)</w:t>
      </w:r>
    </w:p>
    <w:p w14:paraId="418A5A43" w14:textId="77777777" w:rsidR="00072D13" w:rsidRPr="004400C6" w:rsidRDefault="00072D13" w:rsidP="00072D13">
      <w:pPr>
        <w:numPr>
          <w:ilvl w:val="0"/>
          <w:numId w:val="5"/>
        </w:numPr>
        <w:spacing w:after="160" w:line="240" w:lineRule="auto"/>
        <w:rPr>
          <w:b/>
          <w:bCs/>
          <w:color w:val="3B3838" w:themeColor="background2" w:themeShade="40"/>
        </w:rPr>
      </w:pPr>
      <w:r w:rsidRPr="004400C6">
        <w:rPr>
          <w:b/>
          <w:bCs/>
          <w:color w:val="3B3838" w:themeColor="background2" w:themeShade="40"/>
        </w:rPr>
        <w:t>‘D&amp;T Practice’ Magazine (3 copies per year)</w:t>
      </w:r>
    </w:p>
    <w:p w14:paraId="73B599EC" w14:textId="77777777" w:rsidR="00072D13" w:rsidRPr="004400C6" w:rsidRDefault="00072D13" w:rsidP="00072D13">
      <w:pPr>
        <w:numPr>
          <w:ilvl w:val="0"/>
          <w:numId w:val="5"/>
        </w:numPr>
        <w:spacing w:after="160" w:line="240" w:lineRule="auto"/>
        <w:rPr>
          <w:b/>
          <w:bCs/>
          <w:color w:val="3B3838" w:themeColor="background2" w:themeShade="40"/>
        </w:rPr>
      </w:pPr>
      <w:r w:rsidRPr="004400C6">
        <w:rPr>
          <w:b/>
          <w:bCs/>
          <w:color w:val="3B3838" w:themeColor="background2" w:themeShade="40"/>
        </w:rPr>
        <w:t>Access to ‘D&amp;T Education’: an International journal (electronically)</w:t>
      </w:r>
    </w:p>
    <w:p w14:paraId="18DEEDEB" w14:textId="77777777" w:rsidR="00072D13" w:rsidRPr="004400C6" w:rsidRDefault="00072D13" w:rsidP="00072D13">
      <w:pPr>
        <w:numPr>
          <w:ilvl w:val="0"/>
          <w:numId w:val="5"/>
        </w:numPr>
        <w:spacing w:after="160" w:line="240" w:lineRule="auto"/>
        <w:rPr>
          <w:b/>
          <w:bCs/>
          <w:color w:val="3B3838" w:themeColor="background2" w:themeShade="40"/>
        </w:rPr>
      </w:pPr>
      <w:r w:rsidRPr="004400C6">
        <w:rPr>
          <w:b/>
          <w:bCs/>
          <w:color w:val="3B3838" w:themeColor="background2" w:themeShade="40"/>
        </w:rPr>
        <w:t>Monthly E-Newsletter, STREAM</w:t>
      </w:r>
    </w:p>
    <w:p w14:paraId="3B5A1B86" w14:textId="77777777" w:rsidR="00072D13" w:rsidRPr="004400C6" w:rsidRDefault="00072D13" w:rsidP="00072D13">
      <w:pPr>
        <w:numPr>
          <w:ilvl w:val="0"/>
          <w:numId w:val="5"/>
        </w:numPr>
        <w:spacing w:after="160" w:line="240" w:lineRule="auto"/>
        <w:rPr>
          <w:b/>
          <w:bCs/>
          <w:color w:val="3B3838" w:themeColor="background2" w:themeShade="40"/>
        </w:rPr>
      </w:pPr>
      <w:r w:rsidRPr="004400C6">
        <w:rPr>
          <w:b/>
          <w:bCs/>
          <w:color w:val="3B3838" w:themeColor="background2" w:themeShade="40"/>
        </w:rPr>
        <w:t>Use of D&amp;T Association H&amp;S logo for email signatures etc.</w:t>
      </w:r>
    </w:p>
    <w:p w14:paraId="0ADEC4A4" w14:textId="77777777" w:rsidR="00072D13" w:rsidRPr="004400C6" w:rsidRDefault="00072D13" w:rsidP="00072D13">
      <w:pPr>
        <w:numPr>
          <w:ilvl w:val="0"/>
          <w:numId w:val="5"/>
        </w:numPr>
        <w:spacing w:after="160" w:line="240" w:lineRule="auto"/>
        <w:rPr>
          <w:b/>
          <w:bCs/>
          <w:color w:val="3B3838" w:themeColor="background2" w:themeShade="40"/>
        </w:rPr>
      </w:pPr>
      <w:r w:rsidRPr="004400C6">
        <w:rPr>
          <w:b/>
          <w:bCs/>
          <w:color w:val="3B3838" w:themeColor="background2" w:themeShade="40"/>
        </w:rPr>
        <w:t>Access to electronic publicity materials for course inclusion</w:t>
      </w:r>
    </w:p>
    <w:p w14:paraId="1F2A7CB4" w14:textId="77777777" w:rsidR="00072D13" w:rsidRDefault="00072D13" w:rsidP="00072D13">
      <w:pPr>
        <w:pStyle w:val="ListParagraph"/>
        <w:rPr>
          <w:i/>
          <w:iCs/>
          <w:color w:val="3B3838" w:themeColor="background2" w:themeShade="40"/>
          <w:sz w:val="20"/>
          <w:szCs w:val="20"/>
        </w:rPr>
      </w:pPr>
    </w:p>
    <w:p w14:paraId="5402A37A" w14:textId="5B435A62" w:rsidR="008E7500" w:rsidRPr="00072D13" w:rsidRDefault="00072D13" w:rsidP="00072D13">
      <w:pPr>
        <w:pStyle w:val="ListParagraph"/>
        <w:rPr>
          <w:i/>
          <w:iCs/>
          <w:color w:val="3B3838" w:themeColor="background2" w:themeShade="40"/>
          <w:sz w:val="20"/>
          <w:szCs w:val="20"/>
        </w:rPr>
      </w:pPr>
      <w:r w:rsidRPr="00F566EA">
        <w:rPr>
          <w:i/>
          <w:iCs/>
          <w:color w:val="3B3838" w:themeColor="background2" w:themeShade="40"/>
          <w:sz w:val="20"/>
          <w:szCs w:val="20"/>
        </w:rPr>
        <w:t>* ‘Train the Trainer’ events will be capped at £180 with no further discount applied as these are only available to RDTHSCs.</w:t>
      </w:r>
      <w:bookmarkEnd w:id="0"/>
    </w:p>
    <w:sectPr w:rsidR="008E7500" w:rsidRPr="00072D13" w:rsidSect="00026D2B">
      <w:headerReference w:type="default" r:id="rId7"/>
      <w:footerReference w:type="default" r:id="rId8"/>
      <w:pgSz w:w="11906" w:h="16838"/>
      <w:pgMar w:top="2269" w:right="1440" w:bottom="1440" w:left="709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229A" w14:textId="77777777" w:rsidR="00791F31" w:rsidRDefault="00791F31" w:rsidP="00962B42">
      <w:pPr>
        <w:spacing w:after="0" w:line="240" w:lineRule="auto"/>
      </w:pPr>
      <w:r>
        <w:separator/>
      </w:r>
    </w:p>
  </w:endnote>
  <w:endnote w:type="continuationSeparator" w:id="0">
    <w:p w14:paraId="71BF0534" w14:textId="77777777" w:rsidR="00791F31" w:rsidRDefault="00791F31" w:rsidP="0096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iffithGothic Regular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0702" w14:textId="77777777" w:rsidR="00DE77EF" w:rsidRDefault="00DE77EF" w:rsidP="00DE77EF">
    <w:pPr>
      <w:pStyle w:val="BodyText"/>
      <w:kinsoku w:val="0"/>
      <w:overflowPunct w:val="0"/>
      <w:ind w:left="120" w:right="5152"/>
      <w:rPr>
        <w:rFonts w:ascii="Arial" w:hAnsi="Arial" w:cs="Arial"/>
        <w:color w:val="231F20"/>
        <w:sz w:val="16"/>
        <w:szCs w:val="16"/>
      </w:rPr>
    </w:pPr>
    <w:r w:rsidRPr="0019200C">
      <w:rPr>
        <w:rFonts w:ascii="Arial" w:hAnsi="Arial" w:cs="Arial"/>
        <w:color w:val="231F20"/>
        <w:sz w:val="16"/>
        <w:szCs w:val="16"/>
      </w:rPr>
      <w:t>11</w:t>
    </w:r>
    <w:r w:rsidRPr="0019200C">
      <w:rPr>
        <w:rFonts w:ascii="Arial" w:hAnsi="Arial" w:cs="Arial"/>
        <w:color w:val="231F20"/>
        <w:spacing w:val="-13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>Manor</w:t>
    </w:r>
    <w:r w:rsidRPr="0019200C">
      <w:rPr>
        <w:rFonts w:ascii="Arial" w:hAnsi="Arial" w:cs="Arial"/>
        <w:color w:val="231F20"/>
        <w:spacing w:val="-13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>Park,</w:t>
    </w:r>
    <w:r w:rsidRPr="0019200C">
      <w:rPr>
        <w:rFonts w:ascii="Arial" w:hAnsi="Arial" w:cs="Arial"/>
        <w:color w:val="231F20"/>
        <w:spacing w:val="-13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>Banbury,</w:t>
    </w:r>
    <w:r w:rsidRPr="0019200C">
      <w:rPr>
        <w:rFonts w:ascii="Arial" w:hAnsi="Arial" w:cs="Arial"/>
        <w:color w:val="231F20"/>
        <w:spacing w:val="-13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>OX16</w:t>
    </w:r>
    <w:r w:rsidRPr="0019200C">
      <w:rPr>
        <w:rFonts w:ascii="Arial" w:hAnsi="Arial" w:cs="Arial"/>
        <w:color w:val="231F20"/>
        <w:spacing w:val="-13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 xml:space="preserve">3TB </w:t>
    </w:r>
  </w:p>
  <w:p w14:paraId="0B73B5D7" w14:textId="77777777" w:rsidR="00DE77EF" w:rsidRDefault="00DE77EF" w:rsidP="00DE77EF">
    <w:pPr>
      <w:pStyle w:val="BodyText"/>
      <w:kinsoku w:val="0"/>
      <w:overflowPunct w:val="0"/>
      <w:ind w:left="120" w:right="5152"/>
      <w:rPr>
        <w:rFonts w:ascii="Arial" w:hAnsi="Arial" w:cs="Arial"/>
        <w:b/>
        <w:bCs/>
        <w:color w:val="231F20"/>
        <w:sz w:val="16"/>
        <w:szCs w:val="16"/>
      </w:rPr>
    </w:pPr>
    <w:r w:rsidRPr="00964AA9">
      <w:rPr>
        <w:rFonts w:ascii="Arial" w:hAnsi="Arial" w:cs="Arial"/>
        <w:color w:val="231F20"/>
        <w:sz w:val="16"/>
        <w:szCs w:val="16"/>
      </w:rPr>
      <w:t>Telephone</w:t>
    </w:r>
    <w:r w:rsidRPr="0019200C">
      <w:rPr>
        <w:rFonts w:ascii="Arial" w:hAnsi="Arial" w:cs="Arial"/>
        <w:color w:val="231F20"/>
        <w:sz w:val="16"/>
        <w:szCs w:val="16"/>
      </w:rPr>
      <w:t xml:space="preserve"> 01789 470</w:t>
    </w:r>
    <w:r>
      <w:rPr>
        <w:rFonts w:ascii="Arial" w:hAnsi="Arial" w:cs="Arial"/>
        <w:color w:val="231F20"/>
        <w:sz w:val="16"/>
        <w:szCs w:val="16"/>
      </w:rPr>
      <w:t xml:space="preserve"> 007 </w:t>
    </w:r>
  </w:p>
  <w:p w14:paraId="7113B1F9" w14:textId="77777777" w:rsidR="00DE77EF" w:rsidRPr="0019200C" w:rsidRDefault="00DE77EF" w:rsidP="00DE77EF">
    <w:pPr>
      <w:pStyle w:val="BodyText"/>
      <w:kinsoku w:val="0"/>
      <w:overflowPunct w:val="0"/>
      <w:ind w:left="120" w:right="5152"/>
      <w:rPr>
        <w:rFonts w:ascii="Arial" w:hAnsi="Arial" w:cs="Arial"/>
        <w:color w:val="231F20"/>
        <w:spacing w:val="-2"/>
        <w:sz w:val="16"/>
        <w:szCs w:val="16"/>
      </w:rPr>
    </w:pPr>
    <w:r w:rsidRPr="0019200C">
      <w:rPr>
        <w:rFonts w:ascii="Arial" w:hAnsi="Arial" w:cs="Arial"/>
        <w:color w:val="231F20"/>
        <w:spacing w:val="-2"/>
        <w:sz w:val="16"/>
        <w:szCs w:val="16"/>
      </w:rPr>
      <w:t>info@d</w:t>
    </w:r>
    <w:r>
      <w:rPr>
        <w:rFonts w:ascii="Arial" w:hAnsi="Arial" w:cs="Arial"/>
        <w:color w:val="231F20"/>
        <w:spacing w:val="-2"/>
        <w:sz w:val="16"/>
        <w:szCs w:val="16"/>
      </w:rPr>
      <w:t>esigntechnology</w:t>
    </w:r>
    <w:r w:rsidRPr="0019200C">
      <w:rPr>
        <w:rFonts w:ascii="Arial" w:hAnsi="Arial" w:cs="Arial"/>
        <w:color w:val="231F20"/>
        <w:spacing w:val="-2"/>
        <w:sz w:val="16"/>
        <w:szCs w:val="16"/>
      </w:rPr>
      <w:t>.org.uk</w:t>
    </w:r>
  </w:p>
  <w:p w14:paraId="1B9F987E" w14:textId="77777777" w:rsidR="00DE77EF" w:rsidRPr="0019200C" w:rsidRDefault="00000000" w:rsidP="00DE77EF">
    <w:pPr>
      <w:pStyle w:val="BodyText"/>
      <w:kinsoku w:val="0"/>
      <w:overflowPunct w:val="0"/>
      <w:ind w:left="120"/>
      <w:rPr>
        <w:rFonts w:ascii="Arial" w:hAnsi="Arial" w:cs="Arial"/>
        <w:color w:val="231F20"/>
        <w:spacing w:val="-2"/>
        <w:sz w:val="16"/>
        <w:szCs w:val="16"/>
      </w:rPr>
    </w:pPr>
    <w:hyperlink r:id="rId1" w:history="1">
      <w:r w:rsidR="00DE77EF" w:rsidRPr="0019200C">
        <w:rPr>
          <w:rFonts w:ascii="Arial" w:hAnsi="Arial" w:cs="Arial"/>
          <w:color w:val="231F20"/>
          <w:spacing w:val="-2"/>
          <w:sz w:val="16"/>
          <w:szCs w:val="16"/>
        </w:rPr>
        <w:t>www.d</w:t>
      </w:r>
      <w:r w:rsidR="00DE77EF">
        <w:rPr>
          <w:rFonts w:ascii="Arial" w:hAnsi="Arial" w:cs="Arial"/>
          <w:color w:val="231F20"/>
          <w:spacing w:val="-2"/>
          <w:sz w:val="16"/>
          <w:szCs w:val="16"/>
        </w:rPr>
        <w:t>esigntechnology</w:t>
      </w:r>
      <w:r w:rsidR="00DE77EF" w:rsidRPr="0019200C">
        <w:rPr>
          <w:rFonts w:ascii="Arial" w:hAnsi="Arial" w:cs="Arial"/>
          <w:color w:val="231F20"/>
          <w:spacing w:val="-2"/>
          <w:sz w:val="16"/>
          <w:szCs w:val="16"/>
        </w:rPr>
        <w:t>.org.uk</w:t>
      </w:r>
    </w:hyperlink>
  </w:p>
  <w:p w14:paraId="54A9D724" w14:textId="77777777" w:rsidR="00DE77EF" w:rsidRPr="0019200C" w:rsidRDefault="00DE77EF" w:rsidP="00DE77EF">
    <w:pPr>
      <w:pStyle w:val="BodyText"/>
      <w:kinsoku w:val="0"/>
      <w:overflowPunct w:val="0"/>
      <w:spacing w:before="209" w:line="244" w:lineRule="auto"/>
      <w:ind w:left="120" w:right="1805"/>
      <w:rPr>
        <w:rFonts w:ascii="Arial" w:hAnsi="Arial" w:cs="Arial"/>
        <w:color w:val="231F20"/>
        <w:spacing w:val="-5"/>
        <w:sz w:val="16"/>
        <w:szCs w:val="16"/>
      </w:rPr>
    </w:pPr>
    <w:r w:rsidRPr="0019200C">
      <w:rPr>
        <w:rFonts w:ascii="Arial" w:hAnsi="Arial" w:cs="Arial"/>
        <w:color w:val="231F20"/>
        <w:sz w:val="16"/>
        <w:szCs w:val="16"/>
      </w:rPr>
      <w:t>The</w:t>
    </w:r>
    <w:r w:rsidRPr="0019200C">
      <w:rPr>
        <w:rFonts w:ascii="Arial" w:hAnsi="Arial" w:cs="Arial"/>
        <w:color w:val="231F20"/>
        <w:spacing w:val="-7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>Design</w:t>
    </w:r>
    <w:r w:rsidRPr="0019200C">
      <w:rPr>
        <w:rFonts w:ascii="Arial" w:hAnsi="Arial" w:cs="Arial"/>
        <w:color w:val="231F20"/>
        <w:spacing w:val="-7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>and</w:t>
    </w:r>
    <w:r w:rsidRPr="0019200C">
      <w:rPr>
        <w:rFonts w:ascii="Arial" w:hAnsi="Arial" w:cs="Arial"/>
        <w:color w:val="231F20"/>
        <w:spacing w:val="-7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>Technology</w:t>
    </w:r>
    <w:r w:rsidRPr="0019200C">
      <w:rPr>
        <w:rFonts w:ascii="Arial" w:hAnsi="Arial" w:cs="Arial"/>
        <w:color w:val="231F20"/>
        <w:spacing w:val="-7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>Association</w:t>
    </w:r>
    <w:r w:rsidRPr="0019200C">
      <w:rPr>
        <w:rFonts w:ascii="Arial" w:hAnsi="Arial" w:cs="Arial"/>
        <w:color w:val="231F20"/>
        <w:spacing w:val="-7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>is</w:t>
    </w:r>
    <w:r w:rsidRPr="0019200C">
      <w:rPr>
        <w:rFonts w:ascii="Arial" w:hAnsi="Arial" w:cs="Arial"/>
        <w:color w:val="231F20"/>
        <w:spacing w:val="-7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>a</w:t>
    </w:r>
    <w:r w:rsidRPr="0019200C">
      <w:rPr>
        <w:rFonts w:ascii="Arial" w:hAnsi="Arial" w:cs="Arial"/>
        <w:color w:val="231F20"/>
        <w:spacing w:val="-7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>registered</w:t>
    </w:r>
    <w:r w:rsidRPr="0019200C">
      <w:rPr>
        <w:rFonts w:ascii="Arial" w:hAnsi="Arial" w:cs="Arial"/>
        <w:color w:val="231F20"/>
        <w:spacing w:val="-7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>educational</w:t>
    </w:r>
    <w:r w:rsidRPr="0019200C">
      <w:rPr>
        <w:rFonts w:ascii="Arial" w:hAnsi="Arial" w:cs="Arial"/>
        <w:color w:val="231F20"/>
        <w:spacing w:val="-7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>charity</w:t>
    </w:r>
    <w:r w:rsidRPr="0019200C">
      <w:rPr>
        <w:rFonts w:ascii="Arial" w:hAnsi="Arial" w:cs="Arial"/>
        <w:color w:val="231F20"/>
        <w:spacing w:val="-7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>and</w:t>
    </w:r>
    <w:r w:rsidRPr="0019200C">
      <w:rPr>
        <w:rFonts w:ascii="Arial" w:hAnsi="Arial" w:cs="Arial"/>
        <w:color w:val="231F20"/>
        <w:spacing w:val="-7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>Limited</w:t>
    </w:r>
    <w:r w:rsidRPr="0019200C">
      <w:rPr>
        <w:rFonts w:ascii="Arial" w:hAnsi="Arial" w:cs="Arial"/>
        <w:color w:val="231F20"/>
        <w:spacing w:val="-7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>Liability Company in England &amp; Wales. Charity Reg. No. 1062270 | Company Reg. No. 3089012 |</w:t>
    </w:r>
    <w:r>
      <w:rPr>
        <w:rFonts w:ascii="Arial" w:hAnsi="Arial" w:cs="Arial"/>
        <w:color w:val="231F20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>VAT</w:t>
    </w:r>
    <w:r w:rsidRPr="0019200C">
      <w:rPr>
        <w:rFonts w:ascii="Arial" w:hAnsi="Arial" w:cs="Arial"/>
        <w:color w:val="231F20"/>
        <w:spacing w:val="-8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>Reg.</w:t>
    </w:r>
    <w:r w:rsidRPr="0019200C">
      <w:rPr>
        <w:rFonts w:ascii="Arial" w:hAnsi="Arial" w:cs="Arial"/>
        <w:color w:val="231F20"/>
        <w:spacing w:val="-8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>No.</w:t>
    </w:r>
    <w:r w:rsidRPr="0019200C">
      <w:rPr>
        <w:rFonts w:ascii="Arial" w:hAnsi="Arial" w:cs="Arial"/>
        <w:color w:val="231F20"/>
        <w:spacing w:val="-7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>765</w:t>
    </w:r>
    <w:r w:rsidRPr="0019200C">
      <w:rPr>
        <w:rFonts w:ascii="Arial" w:hAnsi="Arial" w:cs="Arial"/>
        <w:color w:val="231F20"/>
        <w:spacing w:val="-8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z w:val="16"/>
        <w:szCs w:val="16"/>
      </w:rPr>
      <w:t>1692</w:t>
    </w:r>
    <w:r w:rsidRPr="0019200C">
      <w:rPr>
        <w:rFonts w:ascii="Arial" w:hAnsi="Arial" w:cs="Arial"/>
        <w:color w:val="231F20"/>
        <w:spacing w:val="-7"/>
        <w:sz w:val="16"/>
        <w:szCs w:val="16"/>
      </w:rPr>
      <w:t xml:space="preserve"> </w:t>
    </w:r>
    <w:r w:rsidRPr="0019200C">
      <w:rPr>
        <w:rFonts w:ascii="Arial" w:hAnsi="Arial" w:cs="Arial"/>
        <w:color w:val="231F20"/>
        <w:spacing w:val="-5"/>
        <w:sz w:val="16"/>
        <w:szCs w:val="16"/>
      </w:rPr>
      <w:t>06</w:t>
    </w:r>
  </w:p>
  <w:p w14:paraId="081CD4E8" w14:textId="153F941E" w:rsidR="00962B42" w:rsidRPr="00026D2B" w:rsidRDefault="00962B42" w:rsidP="0002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C4A5" w14:textId="77777777" w:rsidR="00791F31" w:rsidRDefault="00791F31" w:rsidP="00962B42">
      <w:pPr>
        <w:spacing w:after="0" w:line="240" w:lineRule="auto"/>
      </w:pPr>
      <w:r>
        <w:separator/>
      </w:r>
    </w:p>
  </w:footnote>
  <w:footnote w:type="continuationSeparator" w:id="0">
    <w:p w14:paraId="0B86823F" w14:textId="77777777" w:rsidR="00791F31" w:rsidRDefault="00791F31" w:rsidP="0096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E324" w14:textId="7829E282" w:rsidR="00962B42" w:rsidRDefault="000910F4">
    <w:pPr>
      <w:pStyle w:val="Header"/>
    </w:pPr>
    <w:r>
      <w:rPr>
        <w:noProof/>
      </w:rPr>
      <w:drawing>
        <wp:anchor distT="0" distB="0" distL="114300" distR="114300" simplePos="0" relativeHeight="251684864" behindDoc="0" locked="0" layoutInCell="1" allowOverlap="1" wp14:anchorId="5064FC40" wp14:editId="06E736E4">
          <wp:simplePos x="0" y="0"/>
          <wp:positionH relativeFrom="column">
            <wp:posOffset>-57150</wp:posOffset>
          </wp:positionH>
          <wp:positionV relativeFrom="paragraph">
            <wp:posOffset>-349885</wp:posOffset>
          </wp:positionV>
          <wp:extent cx="1552575" cy="109588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1095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7527C9" w14:textId="6C1747F8" w:rsidR="00962B42" w:rsidRDefault="00962B42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C73"/>
    <w:multiLevelType w:val="hybridMultilevel"/>
    <w:tmpl w:val="D6005570"/>
    <w:lvl w:ilvl="0" w:tplc="3A3EA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C0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AE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E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A1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63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8E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EF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E4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DC3D87"/>
    <w:multiLevelType w:val="hybridMultilevel"/>
    <w:tmpl w:val="32789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47B9C"/>
    <w:multiLevelType w:val="multilevel"/>
    <w:tmpl w:val="306AE1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54B65"/>
    <w:multiLevelType w:val="hybridMultilevel"/>
    <w:tmpl w:val="2C1ED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41DED"/>
    <w:multiLevelType w:val="hybridMultilevel"/>
    <w:tmpl w:val="79183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47502">
    <w:abstractNumId w:val="3"/>
  </w:num>
  <w:num w:numId="2" w16cid:durableId="668944675">
    <w:abstractNumId w:val="1"/>
  </w:num>
  <w:num w:numId="3" w16cid:durableId="1880583634">
    <w:abstractNumId w:val="4"/>
  </w:num>
  <w:num w:numId="4" w16cid:durableId="1133449391">
    <w:abstractNumId w:val="2"/>
  </w:num>
  <w:num w:numId="5" w16cid:durableId="106675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42"/>
    <w:rsid w:val="0001429E"/>
    <w:rsid w:val="00026D2B"/>
    <w:rsid w:val="00072D13"/>
    <w:rsid w:val="000866BC"/>
    <w:rsid w:val="000910F4"/>
    <w:rsid w:val="001A1ED9"/>
    <w:rsid w:val="0023609F"/>
    <w:rsid w:val="00311866"/>
    <w:rsid w:val="003A6B55"/>
    <w:rsid w:val="003B20AD"/>
    <w:rsid w:val="0055745A"/>
    <w:rsid w:val="00583FC9"/>
    <w:rsid w:val="00674EFA"/>
    <w:rsid w:val="006C30D7"/>
    <w:rsid w:val="00701F2B"/>
    <w:rsid w:val="00791F31"/>
    <w:rsid w:val="007A7D37"/>
    <w:rsid w:val="00852B36"/>
    <w:rsid w:val="008E7500"/>
    <w:rsid w:val="00962B42"/>
    <w:rsid w:val="009F6E0A"/>
    <w:rsid w:val="00AE2BFF"/>
    <w:rsid w:val="00DE77EF"/>
    <w:rsid w:val="00E65A3A"/>
    <w:rsid w:val="00F26FBA"/>
    <w:rsid w:val="00F4311B"/>
    <w:rsid w:val="00F965CB"/>
    <w:rsid w:val="00FC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63CF3"/>
  <w15:chartTrackingRefBased/>
  <w15:docId w15:val="{21EC9A86-ED77-425E-96FE-28E009D7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500"/>
    <w:pPr>
      <w:spacing w:after="200" w:line="276" w:lineRule="auto"/>
    </w:pPr>
  </w:style>
  <w:style w:type="paragraph" w:styleId="Heading2">
    <w:name w:val="heading 2"/>
    <w:basedOn w:val="Normal"/>
    <w:link w:val="Heading2Char"/>
    <w:qFormat/>
    <w:rsid w:val="0055745A"/>
    <w:pPr>
      <w:spacing w:before="100" w:beforeAutospacing="1" w:after="0" w:line="240" w:lineRule="auto"/>
      <w:outlineLvl w:val="1"/>
    </w:pPr>
    <w:rPr>
      <w:rFonts w:ascii="Arial" w:eastAsia="Times New Roman" w:hAnsi="Arial" w:cs="Arial"/>
      <w:b/>
      <w:bCs/>
      <w:color w:val="660099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B42"/>
  </w:style>
  <w:style w:type="paragraph" w:styleId="Footer">
    <w:name w:val="footer"/>
    <w:basedOn w:val="Normal"/>
    <w:link w:val="FooterChar"/>
    <w:uiPriority w:val="99"/>
    <w:unhideWhenUsed/>
    <w:rsid w:val="00962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B42"/>
  </w:style>
  <w:style w:type="paragraph" w:styleId="ListParagraph">
    <w:name w:val="List Paragraph"/>
    <w:basedOn w:val="Normal"/>
    <w:uiPriority w:val="34"/>
    <w:qFormat/>
    <w:rsid w:val="00F4311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ormalnospaceafter">
    <w:name w:val="Normal no space after"/>
    <w:basedOn w:val="Normal"/>
    <w:rsid w:val="00F4311B"/>
    <w:pPr>
      <w:spacing w:after="0" w:line="312" w:lineRule="auto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4311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311B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B20A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26FBA"/>
    <w:pPr>
      <w:widowControl w:val="0"/>
      <w:autoSpaceDE w:val="0"/>
      <w:autoSpaceDN w:val="0"/>
      <w:adjustRightInd w:val="0"/>
      <w:spacing w:after="0" w:line="240" w:lineRule="auto"/>
    </w:pPr>
    <w:rPr>
      <w:rFonts w:ascii="GriffithGothic Regular" w:eastAsiaTheme="minorEastAsia" w:hAnsi="GriffithGothic Regular" w:cs="GriffithGothic Regular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F26FBA"/>
    <w:rPr>
      <w:rFonts w:ascii="GriffithGothic Regular" w:eastAsiaTheme="minorEastAsia" w:hAnsi="GriffithGothic Regular" w:cs="GriffithGothic Regular"/>
      <w:sz w:val="18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rsid w:val="0055745A"/>
    <w:rPr>
      <w:rFonts w:ascii="Arial" w:eastAsia="Times New Roman" w:hAnsi="Arial" w:cs="Arial"/>
      <w:b/>
      <w:bCs/>
      <w:color w:val="660099"/>
      <w:sz w:val="20"/>
      <w:szCs w:val="20"/>
      <w:lang w:val="en-US"/>
    </w:rPr>
  </w:style>
  <w:style w:type="paragraph" w:customStyle="1" w:styleId="bodytext0">
    <w:name w:val="bodytext"/>
    <w:basedOn w:val="Normal"/>
    <w:rsid w:val="0055745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character" w:styleId="Strong">
    <w:name w:val="Strong"/>
    <w:basedOn w:val="DefaultParagraphFont"/>
    <w:qFormat/>
    <w:rsid w:val="0055745A"/>
    <w:rPr>
      <w:b/>
      <w:bCs/>
    </w:rPr>
  </w:style>
  <w:style w:type="paragraph" w:styleId="NormalWeb">
    <w:name w:val="Normal (Web)"/>
    <w:basedOn w:val="Normal"/>
    <w:rsid w:val="005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1">
    <w:name w:val="bodytext1"/>
    <w:basedOn w:val="DefaultParagraphFont"/>
    <w:rsid w:val="0055745A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ta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Neesha Mistry</dc:creator>
  <cp:keywords/>
  <dc:description/>
  <cp:lastModifiedBy>Lata Patel</cp:lastModifiedBy>
  <cp:revision>3</cp:revision>
  <cp:lastPrinted>2022-10-28T07:34:00Z</cp:lastPrinted>
  <dcterms:created xsi:type="dcterms:W3CDTF">2023-09-07T13:20:00Z</dcterms:created>
  <dcterms:modified xsi:type="dcterms:W3CDTF">2023-12-05T11:35:00Z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246b07aee738a8fb17efb9cb0f88ad4536035347c442ac0f7bcddb8256e95f10</vt:lpwstr>
  </property>
</Properties>
</file>